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F47" w:rsidRPr="00F2242E" w:rsidRDefault="00E25F2A" w:rsidP="00FF6F47">
      <w:pPr>
        <w:ind w:right="129"/>
        <w:rPr>
          <w:rFonts w:ascii="Arial" w:hAnsi="Arial" w:cs="Arial"/>
          <w:b/>
          <w:sz w:val="18"/>
          <w:szCs w:val="18"/>
          <w:u w:val="single"/>
        </w:rPr>
      </w:pPr>
      <w:r w:rsidRPr="00F2242E">
        <w:rPr>
          <w:rFonts w:ascii="Arial" w:hAnsi="Arial" w:cs="Arial"/>
          <w:b/>
          <w:sz w:val="18"/>
          <w:szCs w:val="18"/>
          <w:u w:val="single"/>
        </w:rPr>
        <w:t>DE QUOI S’AGIT-IL ?</w:t>
      </w:r>
    </w:p>
    <w:p w:rsidR="00533835" w:rsidRPr="00DC37ED" w:rsidRDefault="00E25F2A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  <w:r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Un examen IRM vous a été prescrit. IRM veut dire Imagerie par Résonnance Magnétique. </w:t>
      </w:r>
      <w:r w:rsidR="00533835"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Le mot résonnance indique que l’on utilise des ondes de radiofréquence, comme celles du téléphone portable et le mot magnétique</w:t>
      </w:r>
      <w:r w:rsidR="000C1432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indique que l’appareil est</w:t>
      </w:r>
      <w:r w:rsidR="00533835"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un gros aimant.</w:t>
      </w:r>
    </w:p>
    <w:p w:rsidR="00FF6F47" w:rsidRPr="00DC37ED" w:rsidRDefault="00FF6F47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  <w:r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L'IRM donne des informations préc</w:t>
      </w:r>
      <w:r w:rsidR="00220AC4"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ises sur </w:t>
      </w:r>
      <w:r w:rsidR="009F6AB3"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d’éventuelles</w:t>
      </w:r>
      <w:r w:rsidR="00220AC4"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modifications d’une zone anatomique </w:t>
      </w:r>
      <w:r w:rsidR="009F6AB3"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qui ne seraient pas visibles sur de</w:t>
      </w:r>
      <w:r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s radiographies standards, l'échographie ou le scanner. </w:t>
      </w:r>
    </w:p>
    <w:p w:rsidR="003B7E1F" w:rsidRPr="00DC37ED" w:rsidRDefault="003B7E1F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3B7E1F" w:rsidRPr="00F2242E" w:rsidRDefault="003B7E1F" w:rsidP="00FF6F47">
      <w:pPr>
        <w:ind w:right="129"/>
        <w:rPr>
          <w:rStyle w:val="lev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</w:pPr>
      <w:r w:rsidRPr="00F2242E">
        <w:rPr>
          <w:rStyle w:val="lev"/>
          <w:rFonts w:ascii="Arial" w:hAnsi="Arial" w:cs="Arial"/>
          <w:sz w:val="18"/>
          <w:szCs w:val="18"/>
          <w:u w:val="single"/>
          <w:bdr w:val="none" w:sz="0" w:space="0" w:color="auto" w:frame="1"/>
          <w:shd w:val="clear" w:color="auto" w:fill="FFFFFF"/>
        </w:rPr>
        <w:t>QUELS S</w:t>
      </w:r>
      <w:r w:rsidR="00D61A85">
        <w:rPr>
          <w:rStyle w:val="lev"/>
          <w:rFonts w:ascii="Arial" w:hAnsi="Arial" w:cs="Arial"/>
          <w:sz w:val="18"/>
          <w:szCs w:val="18"/>
          <w:u w:val="single"/>
          <w:bdr w:val="none" w:sz="0" w:space="0" w:color="auto" w:frame="1"/>
          <w:shd w:val="clear" w:color="auto" w:fill="FFFFFF"/>
        </w:rPr>
        <w:t>ONT LES CONTRE</w:t>
      </w:r>
      <w:r w:rsidR="006F2577" w:rsidRPr="00F2242E">
        <w:rPr>
          <w:rStyle w:val="lev"/>
          <w:rFonts w:ascii="Arial" w:hAnsi="Arial" w:cs="Arial"/>
          <w:sz w:val="18"/>
          <w:szCs w:val="18"/>
          <w:u w:val="single"/>
          <w:bdr w:val="none" w:sz="0" w:space="0" w:color="auto" w:frame="1"/>
          <w:shd w:val="clear" w:color="auto" w:fill="FFFFFF"/>
        </w:rPr>
        <w:t>-INDICATIONS</w:t>
      </w:r>
      <w:r w:rsidRPr="00F2242E">
        <w:rPr>
          <w:rStyle w:val="lev"/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 ?</w:t>
      </w:r>
    </w:p>
    <w:p w:rsidR="003B7E1F" w:rsidRDefault="003B7E1F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  <w:r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La</w:t>
      </w:r>
      <w:r w:rsidR="00401F9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pile cardiaque (pacemaker)</w:t>
      </w:r>
      <w:r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, des implants cochléaires</w:t>
      </w:r>
      <w:r w:rsidR="00EC56AB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(dans les oreilles)</w:t>
      </w:r>
      <w:r w:rsidRPr="00DC37ED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, ou tout élément contenant du fer près des yeux ou de la tête, constitue</w:t>
      </w:r>
      <w:r w:rsidR="00E07389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nt un facteur de risque majeur (hors plombage, implant, appareil d’orthodontie).</w:t>
      </w:r>
    </w:p>
    <w:p w:rsidR="00401F9D" w:rsidRDefault="00401F9D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Certaines valves cardiaques peuvent présenter un risque. Il vous sera demandé les références exactes de votre valve (compte-rendu opératoire</w:t>
      </w:r>
      <w:r w:rsidR="00EC56AB"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 xml:space="preserve"> ou carte d’identification</w:t>
      </w:r>
      <w:r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).</w:t>
      </w:r>
    </w:p>
    <w:p w:rsidR="00401F9D" w:rsidRPr="00DC37ED" w:rsidRDefault="00286AB0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  <w:t>Sauf cas d’urgence spécifique, les IRM ne sont pas pratiquées sur les femmes enceintes, selon le principe de précaution.</w:t>
      </w:r>
    </w:p>
    <w:p w:rsidR="009F6AB3" w:rsidRPr="00DC37ED" w:rsidRDefault="009F6AB3" w:rsidP="00FF6F47">
      <w:pPr>
        <w:ind w:right="129"/>
        <w:rPr>
          <w:rStyle w:val="lev"/>
          <w:rFonts w:ascii="Arial" w:hAnsi="Arial" w:cs="Arial"/>
          <w:b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9F6AB3" w:rsidRPr="00DC37ED" w:rsidRDefault="00D51E9D" w:rsidP="009F6AB3">
      <w:pPr>
        <w:ind w:right="129"/>
        <w:rPr>
          <w:rFonts w:ascii="Arial" w:hAnsi="Arial" w:cs="Arial"/>
          <w:b/>
          <w:sz w:val="18"/>
          <w:szCs w:val="18"/>
        </w:rPr>
      </w:pPr>
      <w:r w:rsidRPr="00DC37ED">
        <w:rPr>
          <w:rFonts w:ascii="Arial" w:hAnsi="Arial" w:cs="Arial"/>
          <w:b/>
          <w:sz w:val="18"/>
          <w:szCs w:val="18"/>
          <w:u w:val="single"/>
        </w:rPr>
        <w:t>PENSEZ A APPORTER IMPERATIVEMENT LE JOUR DE L’EXAMEN</w:t>
      </w:r>
      <w:r w:rsidR="009F6AB3" w:rsidRPr="00DC37ED">
        <w:rPr>
          <w:rFonts w:ascii="Arial" w:hAnsi="Arial" w:cs="Arial"/>
          <w:b/>
          <w:sz w:val="18"/>
          <w:szCs w:val="18"/>
        </w:rPr>
        <w:t xml:space="preserve"> :</w:t>
      </w:r>
    </w:p>
    <w:p w:rsidR="009F6AB3" w:rsidRPr="00F2242E" w:rsidRDefault="009F6AB3" w:rsidP="009F6AB3">
      <w:pPr>
        <w:ind w:left="708"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- votre ordonnance IRM</w:t>
      </w:r>
    </w:p>
    <w:p w:rsidR="009F6AB3" w:rsidRPr="00F2242E" w:rsidRDefault="009F6AB3" w:rsidP="009F6AB3">
      <w:pPr>
        <w:ind w:left="708"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-  vos précédents examens d’imagerie médicale et autres documents médicaux en rapport avec votre examen (radiographie, échographie, scanner, IRM, …), </w:t>
      </w:r>
    </w:p>
    <w:p w:rsidR="009F6AB3" w:rsidRPr="00F2242E" w:rsidRDefault="009F6AB3" w:rsidP="009F6AB3">
      <w:pPr>
        <w:ind w:left="708"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-  votre carte vitale </w:t>
      </w:r>
      <w:r w:rsidRPr="00F2242E">
        <w:rPr>
          <w:rFonts w:ascii="Arial" w:hAnsi="Arial" w:cs="Arial"/>
          <w:sz w:val="18"/>
          <w:szCs w:val="18"/>
          <w:u w:val="single"/>
        </w:rPr>
        <w:t>à jour</w:t>
      </w:r>
      <w:r w:rsidRPr="00F2242E">
        <w:rPr>
          <w:rFonts w:ascii="Arial" w:hAnsi="Arial" w:cs="Arial"/>
          <w:sz w:val="18"/>
          <w:szCs w:val="18"/>
        </w:rPr>
        <w:t xml:space="preserve"> et </w:t>
      </w:r>
      <w:r w:rsidRPr="00F2242E">
        <w:rPr>
          <w:rFonts w:ascii="Arial" w:hAnsi="Arial" w:cs="Arial"/>
          <w:sz w:val="18"/>
          <w:szCs w:val="18"/>
          <w:u w:val="single"/>
        </w:rPr>
        <w:t>attestation de Sécurité sociale</w:t>
      </w:r>
      <w:r w:rsidR="00596FB3" w:rsidRPr="00F2242E">
        <w:rPr>
          <w:rFonts w:ascii="Arial" w:hAnsi="Arial" w:cs="Arial"/>
          <w:sz w:val="18"/>
          <w:szCs w:val="18"/>
        </w:rPr>
        <w:t xml:space="preserve"> </w:t>
      </w:r>
      <w:r w:rsidRPr="00F2242E">
        <w:rPr>
          <w:rFonts w:ascii="Arial" w:hAnsi="Arial" w:cs="Arial"/>
          <w:sz w:val="18"/>
          <w:szCs w:val="18"/>
        </w:rPr>
        <w:t xml:space="preserve">pour prise en charge </w:t>
      </w:r>
      <w:r w:rsidR="00596FB3" w:rsidRPr="00F2242E">
        <w:rPr>
          <w:rFonts w:ascii="Arial" w:hAnsi="Arial" w:cs="Arial"/>
          <w:sz w:val="18"/>
          <w:szCs w:val="18"/>
        </w:rPr>
        <w:t>(</w:t>
      </w:r>
      <w:r w:rsidRPr="00F2242E">
        <w:rPr>
          <w:rFonts w:ascii="Arial" w:hAnsi="Arial" w:cs="Arial"/>
          <w:sz w:val="18"/>
          <w:szCs w:val="18"/>
        </w:rPr>
        <w:t>ALD 100%, CMU, AT, AME et ACS) ainsi que tous les régimes particuliers (Etudiants, CFE, RAM, RSI, MCVPAP, CNMSS……)</w:t>
      </w:r>
    </w:p>
    <w:p w:rsidR="009F6AB3" w:rsidRPr="00F2242E" w:rsidRDefault="00E40D29" w:rsidP="00E40D29">
      <w:pPr>
        <w:ind w:right="129"/>
        <w:rPr>
          <w:rFonts w:ascii="Arial" w:hAnsi="Arial" w:cs="Arial"/>
          <w:sz w:val="18"/>
          <w:szCs w:val="18"/>
        </w:rPr>
      </w:pPr>
      <w:r w:rsidRPr="00E40D29">
        <w:rPr>
          <w:rFonts w:ascii="Arial" w:hAnsi="Arial" w:cs="Arial"/>
          <w:sz w:val="18"/>
          <w:szCs w:val="18"/>
          <w:u w:val="single"/>
        </w:rPr>
        <w:t>Pour les personnes non affiliées à la sécurité sociale française</w:t>
      </w:r>
      <w:r>
        <w:rPr>
          <w:rFonts w:ascii="Arial" w:hAnsi="Arial" w:cs="Arial"/>
          <w:sz w:val="18"/>
          <w:szCs w:val="18"/>
        </w:rPr>
        <w:t xml:space="preserve"> : l’intégralité de l’examen devra être payé (honoraires, forfait technique et éventuellement produit de contraste). Merci de vous mettre en relation avec le centre </w:t>
      </w:r>
      <w:r w:rsidR="00233EAF">
        <w:rPr>
          <w:rFonts w:ascii="Arial" w:hAnsi="Arial" w:cs="Arial"/>
          <w:sz w:val="18"/>
          <w:szCs w:val="18"/>
        </w:rPr>
        <w:t>pour obtenir les tarifs en vigueur.</w:t>
      </w:r>
    </w:p>
    <w:p w:rsidR="009F6AB3" w:rsidRPr="00DC37ED" w:rsidRDefault="009F6AB3" w:rsidP="009F6AB3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  <w:u w:val="single"/>
        </w:rPr>
        <w:t>Pour les Accidents du Travail</w:t>
      </w:r>
      <w:r w:rsidRPr="00DC37E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61A85">
        <w:rPr>
          <w:rFonts w:ascii="Arial" w:hAnsi="Arial" w:cs="Arial"/>
          <w:sz w:val="18"/>
          <w:szCs w:val="18"/>
        </w:rPr>
        <w:t>: les différents volets dû</w:t>
      </w:r>
      <w:r w:rsidRPr="00DC37ED">
        <w:rPr>
          <w:rFonts w:ascii="Arial" w:hAnsi="Arial" w:cs="Arial"/>
          <w:sz w:val="18"/>
          <w:szCs w:val="18"/>
        </w:rPr>
        <w:t>ment remplis.</w:t>
      </w:r>
    </w:p>
    <w:p w:rsidR="009F6AB3" w:rsidRPr="00DC37ED" w:rsidRDefault="009F6AB3" w:rsidP="009F6AB3">
      <w:pPr>
        <w:ind w:right="129"/>
        <w:rPr>
          <w:rFonts w:ascii="Arial" w:hAnsi="Arial" w:cs="Arial"/>
          <w:sz w:val="18"/>
          <w:szCs w:val="18"/>
        </w:rPr>
      </w:pPr>
      <w:r w:rsidRPr="00DC37ED">
        <w:rPr>
          <w:rFonts w:ascii="Arial" w:hAnsi="Arial" w:cs="Arial"/>
          <w:sz w:val="18"/>
          <w:szCs w:val="18"/>
        </w:rPr>
        <w:t>Aucune prise en charge ne sera acceptée s’il manque un document ou s’il manque des informations sur ceux-ci (ordonnance en rapport avec l’AT, nature, siège de la lésion, numéro d’accident de travail…..)</w:t>
      </w:r>
    </w:p>
    <w:p w:rsidR="009F6AB3" w:rsidRDefault="009F6AB3" w:rsidP="009F6AB3">
      <w:pPr>
        <w:ind w:right="129"/>
        <w:rPr>
          <w:rFonts w:ascii="Arial" w:hAnsi="Arial" w:cs="Arial"/>
          <w:sz w:val="18"/>
          <w:szCs w:val="18"/>
        </w:rPr>
      </w:pPr>
      <w:r w:rsidRPr="00DC37ED">
        <w:rPr>
          <w:rFonts w:ascii="Arial" w:hAnsi="Arial" w:cs="Arial"/>
          <w:sz w:val="18"/>
          <w:szCs w:val="18"/>
        </w:rPr>
        <w:t>Aucun accident de travail ne sera pris en charge pour le régime étudiant.</w:t>
      </w:r>
    </w:p>
    <w:p w:rsidR="00F2242E" w:rsidRDefault="00F2242E" w:rsidP="009F6AB3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  <w:u w:val="single"/>
        </w:rPr>
        <w:t>Pour les patients en Maison de Retraite</w:t>
      </w:r>
      <w:r>
        <w:rPr>
          <w:rFonts w:ascii="Arial" w:hAnsi="Arial" w:cs="Arial"/>
          <w:sz w:val="18"/>
          <w:szCs w:val="18"/>
        </w:rPr>
        <w:t> : un bulletin de situation ou la photocopie de l’attestation de la carte vitale et IMPERATIVEMENT, le questionnaire de contre-indication</w:t>
      </w:r>
      <w:r w:rsidR="00500AEF">
        <w:rPr>
          <w:rFonts w:ascii="Arial" w:hAnsi="Arial" w:cs="Arial"/>
          <w:sz w:val="18"/>
          <w:szCs w:val="18"/>
        </w:rPr>
        <w:t>s dû</w:t>
      </w:r>
      <w:r>
        <w:rPr>
          <w:rFonts w:ascii="Arial" w:hAnsi="Arial" w:cs="Arial"/>
          <w:sz w:val="18"/>
          <w:szCs w:val="18"/>
        </w:rPr>
        <w:t>ment rempli p</w:t>
      </w:r>
      <w:r w:rsidR="0087195E">
        <w:rPr>
          <w:rFonts w:ascii="Arial" w:hAnsi="Arial" w:cs="Arial"/>
          <w:sz w:val="18"/>
          <w:szCs w:val="18"/>
        </w:rPr>
        <w:t>ar un professionnel de santé.</w:t>
      </w:r>
    </w:p>
    <w:p w:rsidR="00F2242E" w:rsidRDefault="00F2242E" w:rsidP="009F6AB3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  <w:u w:val="single"/>
        </w:rPr>
        <w:t>Pour les patients sous Tutelle</w:t>
      </w:r>
      <w:r>
        <w:rPr>
          <w:rFonts w:ascii="Arial" w:hAnsi="Arial" w:cs="Arial"/>
          <w:sz w:val="18"/>
          <w:szCs w:val="18"/>
        </w:rPr>
        <w:t xml:space="preserve"> : </w:t>
      </w:r>
      <w:r w:rsidR="000A54D7">
        <w:rPr>
          <w:rFonts w:ascii="Arial" w:hAnsi="Arial" w:cs="Arial"/>
          <w:sz w:val="18"/>
          <w:szCs w:val="18"/>
        </w:rPr>
        <w:t>une attestation de prise en charge mentionnant les coordonnées complètes du tuteur.</w:t>
      </w:r>
    </w:p>
    <w:p w:rsidR="00E40D29" w:rsidRPr="00F2242E" w:rsidRDefault="00E40D29" w:rsidP="00E40D29">
      <w:pPr>
        <w:ind w:left="142" w:right="129" w:firstLine="566"/>
        <w:rPr>
          <w:rFonts w:ascii="Arial" w:hAnsi="Arial" w:cs="Arial"/>
          <w:sz w:val="18"/>
          <w:szCs w:val="18"/>
          <w:u w:val="single"/>
        </w:rPr>
      </w:pPr>
      <w:r w:rsidRPr="00F2242E">
        <w:rPr>
          <w:rFonts w:ascii="Arial" w:hAnsi="Arial" w:cs="Arial"/>
          <w:sz w:val="18"/>
          <w:szCs w:val="18"/>
        </w:rPr>
        <w:t>- les résultats de l’analyse de sang (créatinine)</w:t>
      </w:r>
    </w:p>
    <w:p w:rsidR="00E40D29" w:rsidRPr="00F2242E" w:rsidRDefault="00E40D29" w:rsidP="00E40D29">
      <w:pPr>
        <w:ind w:left="142" w:right="129" w:firstLine="566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-  et le produit de contraste s’il vous a été prescrit </w:t>
      </w:r>
    </w:p>
    <w:p w:rsidR="00F2242E" w:rsidRPr="00DC37ED" w:rsidRDefault="00E40D29" w:rsidP="008113B4">
      <w:pPr>
        <w:ind w:left="142" w:right="129" w:firstLine="566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 xml:space="preserve">- Le questionnaire de contre-indications </w:t>
      </w:r>
      <w:r w:rsidR="00EC56AB">
        <w:rPr>
          <w:rFonts w:ascii="Arial" w:hAnsi="Arial" w:cs="Arial"/>
          <w:sz w:val="18"/>
          <w:szCs w:val="18"/>
        </w:rPr>
        <w:t xml:space="preserve">dument </w:t>
      </w:r>
      <w:r w:rsidRPr="00F2242E">
        <w:rPr>
          <w:rFonts w:ascii="Arial" w:hAnsi="Arial" w:cs="Arial"/>
          <w:sz w:val="18"/>
          <w:szCs w:val="18"/>
        </w:rPr>
        <w:t>complété</w:t>
      </w:r>
      <w:r w:rsidR="00EC56AB">
        <w:rPr>
          <w:rFonts w:ascii="Arial" w:hAnsi="Arial" w:cs="Arial"/>
          <w:sz w:val="18"/>
          <w:szCs w:val="18"/>
        </w:rPr>
        <w:t xml:space="preserve"> par la personne habilitée.</w:t>
      </w:r>
    </w:p>
    <w:p w:rsidR="003B7E1F" w:rsidRPr="00DC37ED" w:rsidRDefault="003B7E1F">
      <w:pPr>
        <w:ind w:right="129"/>
        <w:rPr>
          <w:rFonts w:ascii="Arial" w:hAnsi="Arial" w:cs="Arial"/>
          <w:b/>
          <w:sz w:val="18"/>
          <w:szCs w:val="18"/>
          <w:u w:val="single"/>
        </w:rPr>
      </w:pPr>
    </w:p>
    <w:p w:rsidR="008D6D9A" w:rsidRPr="00DC37ED" w:rsidRDefault="00D51E9D">
      <w:pPr>
        <w:ind w:right="129"/>
        <w:rPr>
          <w:rFonts w:ascii="Arial" w:hAnsi="Arial" w:cs="Arial"/>
          <w:b/>
          <w:sz w:val="18"/>
          <w:szCs w:val="18"/>
          <w:u w:val="single"/>
        </w:rPr>
      </w:pPr>
      <w:r w:rsidRPr="00DC37ED">
        <w:rPr>
          <w:rFonts w:ascii="Arial" w:hAnsi="Arial" w:cs="Arial"/>
          <w:b/>
          <w:sz w:val="18"/>
          <w:szCs w:val="18"/>
          <w:u w:val="single"/>
        </w:rPr>
        <w:t>LE DEROULEMENT DE L’EXAMEN</w:t>
      </w:r>
    </w:p>
    <w:p w:rsidR="009B3954" w:rsidRDefault="004A2623">
      <w:pPr>
        <w:ind w:right="129"/>
        <w:rPr>
          <w:rFonts w:ascii="Arial" w:hAnsi="Arial" w:cs="Arial"/>
          <w:sz w:val="18"/>
          <w:szCs w:val="18"/>
        </w:rPr>
      </w:pPr>
      <w:r w:rsidRPr="00DC37ED">
        <w:rPr>
          <w:rFonts w:ascii="Arial" w:hAnsi="Arial" w:cs="Arial"/>
          <w:b/>
          <w:sz w:val="18"/>
          <w:szCs w:val="18"/>
        </w:rPr>
        <w:t>Présentez-vous 20 minutes avant votre examen et PREVOYEZ 1h à 2h SUR PLACE à partir de l’heure du rendez-vous</w:t>
      </w:r>
      <w:bookmarkStart w:id="0" w:name="positioncurseur"/>
      <w:bookmarkEnd w:id="0"/>
      <w:r w:rsidRPr="00DC37ED">
        <w:rPr>
          <w:rFonts w:ascii="Arial" w:hAnsi="Arial" w:cs="Arial"/>
          <w:b/>
          <w:sz w:val="18"/>
          <w:szCs w:val="18"/>
        </w:rPr>
        <w:t xml:space="preserve"> </w:t>
      </w:r>
      <w:r w:rsidRPr="00DC37ED">
        <w:rPr>
          <w:rFonts w:ascii="Arial" w:hAnsi="Arial" w:cs="Arial"/>
          <w:sz w:val="18"/>
          <w:szCs w:val="18"/>
        </w:rPr>
        <w:t>(incluant</w:t>
      </w:r>
      <w:r w:rsidRPr="00DC37ED">
        <w:rPr>
          <w:rFonts w:ascii="Arial" w:hAnsi="Arial" w:cs="Arial"/>
          <w:b/>
          <w:sz w:val="18"/>
          <w:szCs w:val="18"/>
        </w:rPr>
        <w:t xml:space="preserve"> </w:t>
      </w:r>
      <w:r w:rsidRPr="00F2242E">
        <w:rPr>
          <w:rFonts w:ascii="Arial" w:hAnsi="Arial" w:cs="Arial"/>
          <w:sz w:val="18"/>
          <w:szCs w:val="18"/>
          <w:u w:val="single"/>
        </w:rPr>
        <w:t>le temps administratif</w:t>
      </w:r>
      <w:r w:rsidRPr="00F2242E">
        <w:rPr>
          <w:rFonts w:ascii="Arial" w:hAnsi="Arial" w:cs="Arial"/>
          <w:sz w:val="18"/>
          <w:szCs w:val="18"/>
        </w:rPr>
        <w:t xml:space="preserve">, </w:t>
      </w:r>
      <w:r w:rsidRPr="00F2242E">
        <w:rPr>
          <w:rFonts w:ascii="Arial" w:hAnsi="Arial" w:cs="Arial"/>
          <w:sz w:val="18"/>
          <w:szCs w:val="18"/>
          <w:u w:val="single"/>
        </w:rPr>
        <w:t>le</w:t>
      </w:r>
      <w:r w:rsidRPr="00DC37ED">
        <w:rPr>
          <w:rFonts w:ascii="Arial" w:hAnsi="Arial" w:cs="Arial"/>
          <w:sz w:val="18"/>
          <w:szCs w:val="18"/>
          <w:u w:val="single"/>
        </w:rPr>
        <w:t xml:space="preserve"> temps d’examen</w:t>
      </w:r>
      <w:r w:rsidRPr="00DC37ED">
        <w:rPr>
          <w:rFonts w:ascii="Arial" w:hAnsi="Arial" w:cs="Arial"/>
          <w:sz w:val="18"/>
          <w:szCs w:val="18"/>
        </w:rPr>
        <w:t xml:space="preserve"> et </w:t>
      </w:r>
      <w:r w:rsidRPr="00DC37ED">
        <w:rPr>
          <w:rFonts w:ascii="Arial" w:hAnsi="Arial" w:cs="Arial"/>
          <w:sz w:val="18"/>
          <w:szCs w:val="18"/>
          <w:u w:val="single"/>
        </w:rPr>
        <w:t>le compte rendu oral du médecin</w:t>
      </w:r>
      <w:r w:rsidRPr="00DC37ED">
        <w:rPr>
          <w:rFonts w:ascii="Arial" w:hAnsi="Arial" w:cs="Arial"/>
          <w:sz w:val="18"/>
          <w:szCs w:val="18"/>
        </w:rPr>
        <w:t>).</w:t>
      </w:r>
      <w:r w:rsidR="009F6AB3" w:rsidRPr="00DC37ED">
        <w:rPr>
          <w:rFonts w:ascii="Arial" w:hAnsi="Arial" w:cs="Arial"/>
          <w:sz w:val="18"/>
          <w:szCs w:val="18"/>
        </w:rPr>
        <w:t xml:space="preserve"> </w:t>
      </w:r>
      <w:r w:rsidR="00D51E9D" w:rsidRPr="00DC37ED">
        <w:rPr>
          <w:rFonts w:ascii="Arial" w:hAnsi="Arial" w:cs="Arial"/>
          <w:sz w:val="18"/>
          <w:szCs w:val="18"/>
        </w:rPr>
        <w:t xml:space="preserve"> Ce temps peut se majorer en cas d’injection de produit de contraste (il vous se</w:t>
      </w:r>
      <w:r w:rsidR="00031B2D">
        <w:rPr>
          <w:rFonts w:ascii="Arial" w:hAnsi="Arial" w:cs="Arial"/>
          <w:sz w:val="18"/>
          <w:szCs w:val="18"/>
        </w:rPr>
        <w:t>ra demandé de rester sur place 3</w:t>
      </w:r>
      <w:r w:rsidR="00D51E9D" w:rsidRPr="00DC37ED">
        <w:rPr>
          <w:rFonts w:ascii="Arial" w:hAnsi="Arial" w:cs="Arial"/>
          <w:sz w:val="18"/>
          <w:szCs w:val="18"/>
        </w:rPr>
        <w:t>0 minutes minimum après l’injection).</w:t>
      </w:r>
      <w:r w:rsidR="00D468E3">
        <w:rPr>
          <w:rFonts w:ascii="Arial" w:hAnsi="Arial" w:cs="Arial"/>
          <w:sz w:val="18"/>
          <w:szCs w:val="18"/>
        </w:rPr>
        <w:t xml:space="preserve"> Ce temps est nécessaire à votre surveillance sur place afin de vérifier l’absence de réaction au produit injecté. Si vous refusez ce temps de surveillance, vous dev</w:t>
      </w:r>
      <w:r w:rsidR="00EC56AB">
        <w:rPr>
          <w:rFonts w:ascii="Arial" w:hAnsi="Arial" w:cs="Arial"/>
          <w:sz w:val="18"/>
          <w:szCs w:val="18"/>
        </w:rPr>
        <w:t>r</w:t>
      </w:r>
      <w:r w:rsidR="00D468E3">
        <w:rPr>
          <w:rFonts w:ascii="Arial" w:hAnsi="Arial" w:cs="Arial"/>
          <w:sz w:val="18"/>
          <w:szCs w:val="18"/>
        </w:rPr>
        <w:t>ez signer une attestation de refus.</w:t>
      </w:r>
    </w:p>
    <w:p w:rsidR="00D468E3" w:rsidRPr="00DC37ED" w:rsidRDefault="00D468E3">
      <w:pPr>
        <w:ind w:right="129"/>
        <w:rPr>
          <w:rFonts w:ascii="Arial" w:hAnsi="Arial" w:cs="Arial"/>
          <w:sz w:val="18"/>
          <w:szCs w:val="18"/>
        </w:rPr>
      </w:pPr>
    </w:p>
    <w:p w:rsidR="009B3954" w:rsidRPr="00F2242E" w:rsidRDefault="009B3954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Avant de pénétrer dans la salle d'examen, tout objet métallique ou magné</w:t>
      </w:r>
      <w:r w:rsidR="00E25F2A" w:rsidRPr="00F2242E">
        <w:rPr>
          <w:rFonts w:ascii="Arial" w:hAnsi="Arial" w:cs="Arial"/>
          <w:sz w:val="18"/>
          <w:szCs w:val="18"/>
        </w:rPr>
        <w:t xml:space="preserve">tique devra être déposé dans le </w:t>
      </w:r>
      <w:r w:rsidRPr="00F2242E">
        <w:rPr>
          <w:rFonts w:ascii="Arial" w:hAnsi="Arial" w:cs="Arial"/>
          <w:sz w:val="18"/>
          <w:szCs w:val="18"/>
        </w:rPr>
        <w:t>vestiaire afin d’éviter son dysfonctionnement ou son aimantation à l’appareil (montre, ceinture, carte de crédit, téléphone</w:t>
      </w:r>
      <w:r w:rsidR="00E25F2A" w:rsidRPr="00F2242E">
        <w:rPr>
          <w:rFonts w:ascii="Arial" w:hAnsi="Arial" w:cs="Arial"/>
          <w:sz w:val="18"/>
          <w:szCs w:val="18"/>
        </w:rPr>
        <w:t>, clés, porte-monnaie, barret</w:t>
      </w:r>
      <w:r w:rsidR="00A715A8">
        <w:rPr>
          <w:rFonts w:ascii="Arial" w:hAnsi="Arial" w:cs="Arial"/>
          <w:sz w:val="18"/>
          <w:szCs w:val="18"/>
        </w:rPr>
        <w:t>tes de cheveux…..</w:t>
      </w:r>
      <w:r w:rsidRPr="00F2242E">
        <w:rPr>
          <w:rFonts w:ascii="Arial" w:hAnsi="Arial" w:cs="Arial"/>
          <w:sz w:val="18"/>
          <w:szCs w:val="18"/>
        </w:rPr>
        <w:t>).</w:t>
      </w:r>
    </w:p>
    <w:p w:rsidR="008D3EFB" w:rsidRPr="00F2242E" w:rsidRDefault="008D3EFB">
      <w:pPr>
        <w:ind w:right="129"/>
        <w:rPr>
          <w:rFonts w:ascii="Arial" w:hAnsi="Arial" w:cs="Arial"/>
          <w:sz w:val="18"/>
          <w:szCs w:val="18"/>
        </w:rPr>
      </w:pPr>
    </w:p>
    <w:p w:rsidR="008D3EFB" w:rsidRPr="00F2242E" w:rsidRDefault="008D3EFB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Pendant cet examen, vous serez</w:t>
      </w:r>
      <w:r w:rsidR="00913A22">
        <w:rPr>
          <w:rFonts w:ascii="Arial" w:hAnsi="Arial" w:cs="Arial"/>
          <w:sz w:val="18"/>
          <w:szCs w:val="18"/>
        </w:rPr>
        <w:t xml:space="preserve"> allongé sur une table d’examen, dans un tunnel court </w:t>
      </w:r>
      <w:r w:rsidR="00EC56AB">
        <w:rPr>
          <w:rFonts w:ascii="Arial" w:hAnsi="Arial" w:cs="Arial"/>
          <w:sz w:val="18"/>
          <w:szCs w:val="18"/>
        </w:rPr>
        <w:t xml:space="preserve">et large </w:t>
      </w:r>
      <w:r w:rsidR="00913A22">
        <w:rPr>
          <w:rFonts w:ascii="Arial" w:hAnsi="Arial" w:cs="Arial"/>
          <w:sz w:val="18"/>
          <w:szCs w:val="18"/>
        </w:rPr>
        <w:t>de 70 cm de large.</w:t>
      </w:r>
      <w:r w:rsidR="004261B8">
        <w:rPr>
          <w:rFonts w:ascii="Arial" w:hAnsi="Arial" w:cs="Arial"/>
          <w:sz w:val="18"/>
          <w:szCs w:val="18"/>
        </w:rPr>
        <w:t xml:space="preserve"> Selon la région anatomique, votre tête pourra être à l’extérieur de ce tunne</w:t>
      </w:r>
      <w:r w:rsidR="0066695B">
        <w:rPr>
          <w:rFonts w:ascii="Arial" w:hAnsi="Arial" w:cs="Arial"/>
          <w:sz w:val="18"/>
          <w:szCs w:val="18"/>
        </w:rPr>
        <w:t>l (pied, cheville, genou, cuisse, bassin)</w:t>
      </w:r>
      <w:r w:rsidRPr="00F2242E">
        <w:rPr>
          <w:rFonts w:ascii="Arial" w:hAnsi="Arial" w:cs="Arial"/>
          <w:sz w:val="18"/>
          <w:szCs w:val="18"/>
        </w:rPr>
        <w:br/>
        <w:t xml:space="preserve">Une antenne sera </w:t>
      </w:r>
      <w:r w:rsidR="00FA3E85">
        <w:rPr>
          <w:rFonts w:ascii="Arial" w:hAnsi="Arial" w:cs="Arial"/>
          <w:sz w:val="18"/>
          <w:szCs w:val="18"/>
        </w:rPr>
        <w:t xml:space="preserve">éventuellement </w:t>
      </w:r>
      <w:r w:rsidRPr="00F2242E">
        <w:rPr>
          <w:rFonts w:ascii="Arial" w:hAnsi="Arial" w:cs="Arial"/>
          <w:sz w:val="18"/>
          <w:szCs w:val="18"/>
        </w:rPr>
        <w:t>appliquée sur la partie du corps à analyser</w:t>
      </w:r>
      <w:r w:rsidR="00FA3E85">
        <w:rPr>
          <w:rFonts w:ascii="Arial" w:hAnsi="Arial" w:cs="Arial"/>
          <w:sz w:val="18"/>
          <w:szCs w:val="18"/>
        </w:rPr>
        <w:t xml:space="preserve"> (en fonction du type d’examen), indispensable pour obtenir les images.</w:t>
      </w:r>
      <w:r w:rsidRPr="00F2242E">
        <w:rPr>
          <w:rFonts w:ascii="Arial" w:hAnsi="Arial" w:cs="Arial"/>
          <w:sz w:val="18"/>
          <w:szCs w:val="18"/>
        </w:rPr>
        <w:br/>
        <w:t>Un casque audio (ou des bouchons d’oreilles) vous sera remis afin d’atténuer le bruit de la machine.</w:t>
      </w:r>
      <w:r w:rsidRPr="00F2242E">
        <w:rPr>
          <w:rFonts w:ascii="Arial" w:hAnsi="Arial" w:cs="Arial"/>
          <w:sz w:val="18"/>
          <w:szCs w:val="18"/>
        </w:rPr>
        <w:br/>
        <w:t>Une sonnette sera mise à votre disposition tout au long de l’examen afin de pouvoir communiquer à tout moment avec le manipulateur en radiologie via un système d’interphone et de caméra.</w:t>
      </w:r>
    </w:p>
    <w:p w:rsidR="00653AF0" w:rsidRPr="00F2242E" w:rsidRDefault="00B519FB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L'examen dure environ entre 15 et 30 minutes.</w:t>
      </w:r>
    </w:p>
    <w:p w:rsidR="00653AF0" w:rsidRPr="00F2242E" w:rsidRDefault="00653AF0" w:rsidP="00653AF0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Pendant l’examen, suivez attentivement les indications qui vous seront données ; votre coopération est essentielle pour que les images ne soient pas floues.</w:t>
      </w:r>
    </w:p>
    <w:p w:rsidR="00997C14" w:rsidRPr="00F2242E" w:rsidRDefault="00997C14" w:rsidP="00653AF0">
      <w:pPr>
        <w:ind w:right="129"/>
        <w:rPr>
          <w:rFonts w:ascii="Source Sans Pro" w:hAnsi="Source Sans Pro" w:cs="Helvetica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L’IRM émet des bruits, plus ou moins répétitifs, plus ou moins intenses, pendant ce que l’on appelle une séquence.</w:t>
      </w:r>
    </w:p>
    <w:p w:rsidR="000D2CC0" w:rsidRDefault="00B519FB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Dans certains cas, l'examen pourra nécessiter</w:t>
      </w:r>
      <w:r w:rsidR="00997C14" w:rsidRPr="00F2242E">
        <w:rPr>
          <w:rFonts w:ascii="Arial" w:hAnsi="Arial" w:cs="Arial"/>
          <w:sz w:val="18"/>
          <w:szCs w:val="18"/>
        </w:rPr>
        <w:t xml:space="preserve"> l’arrêt de la respira</w:t>
      </w:r>
      <w:r w:rsidR="0066695B">
        <w:rPr>
          <w:rFonts w:ascii="Arial" w:hAnsi="Arial" w:cs="Arial"/>
          <w:sz w:val="18"/>
          <w:szCs w:val="18"/>
        </w:rPr>
        <w:t>tion pendant quelques secondes</w:t>
      </w:r>
      <w:r w:rsidR="00997C14" w:rsidRPr="00F2242E">
        <w:rPr>
          <w:rFonts w:ascii="Arial" w:hAnsi="Arial" w:cs="Arial"/>
          <w:sz w:val="18"/>
          <w:szCs w:val="18"/>
        </w:rPr>
        <w:t>, ou</w:t>
      </w:r>
      <w:r w:rsidRPr="00F2242E">
        <w:rPr>
          <w:rFonts w:ascii="Arial" w:hAnsi="Arial" w:cs="Arial"/>
          <w:sz w:val="18"/>
          <w:szCs w:val="18"/>
        </w:rPr>
        <w:t xml:space="preserve"> l'injection d'un produit de contraste (Gadolinium) par voie </w:t>
      </w:r>
      <w:r w:rsidRPr="00F2242E">
        <w:rPr>
          <w:rFonts w:ascii="Arial" w:hAnsi="Arial" w:cs="Arial"/>
          <w:sz w:val="18"/>
          <w:szCs w:val="18"/>
        </w:rPr>
        <w:lastRenderedPageBreak/>
        <w:t>veineuse</w:t>
      </w:r>
      <w:r w:rsidR="00997C14" w:rsidRPr="00F2242E">
        <w:rPr>
          <w:rFonts w:ascii="Arial" w:hAnsi="Arial" w:cs="Arial"/>
          <w:sz w:val="18"/>
          <w:szCs w:val="18"/>
        </w:rPr>
        <w:t>, le plus souvent au pli du coude</w:t>
      </w:r>
      <w:r w:rsidR="0066695B">
        <w:rPr>
          <w:rFonts w:ascii="Arial" w:hAnsi="Arial" w:cs="Arial"/>
          <w:sz w:val="18"/>
          <w:szCs w:val="18"/>
        </w:rPr>
        <w:t xml:space="preserve">, et </w:t>
      </w:r>
      <w:r w:rsidR="0066695B" w:rsidRPr="0066695B">
        <w:rPr>
          <w:rFonts w:ascii="Arial" w:hAnsi="Arial" w:cs="Arial"/>
          <w:sz w:val="18"/>
          <w:szCs w:val="18"/>
          <w:u w:val="single"/>
        </w:rPr>
        <w:t>exceptionnellement</w:t>
      </w:r>
      <w:r w:rsidR="0066695B">
        <w:rPr>
          <w:rFonts w:ascii="Arial" w:hAnsi="Arial" w:cs="Arial"/>
          <w:sz w:val="18"/>
          <w:szCs w:val="18"/>
        </w:rPr>
        <w:t xml:space="preserve">, une opacification par voie basse </w:t>
      </w:r>
      <w:r w:rsidR="00EC56AB">
        <w:rPr>
          <w:rFonts w:ascii="Arial" w:hAnsi="Arial" w:cs="Arial"/>
          <w:sz w:val="18"/>
          <w:szCs w:val="18"/>
        </w:rPr>
        <w:t xml:space="preserve">(rectale ou vaginale), </w:t>
      </w:r>
      <w:r w:rsidR="0066695B">
        <w:rPr>
          <w:rFonts w:ascii="Arial" w:hAnsi="Arial" w:cs="Arial"/>
          <w:sz w:val="18"/>
          <w:szCs w:val="18"/>
        </w:rPr>
        <w:t>(certaines pathologies pelviennes féminines ou masculines).</w:t>
      </w:r>
      <w:r w:rsidR="00D6073D">
        <w:rPr>
          <w:rFonts w:ascii="Arial" w:hAnsi="Arial" w:cs="Arial"/>
          <w:sz w:val="18"/>
          <w:szCs w:val="18"/>
        </w:rPr>
        <w:t xml:space="preserve"> De même, une injection intramusculaire pourra être pratiquée.</w:t>
      </w:r>
    </w:p>
    <w:p w:rsidR="00E511B1" w:rsidRDefault="00E511B1" w:rsidP="00E511B1">
      <w:pPr>
        <w:pStyle w:val="1MHMArial11"/>
        <w:rPr>
          <w:b/>
          <w:sz w:val="18"/>
          <w:szCs w:val="18"/>
        </w:rPr>
      </w:pPr>
      <w:r>
        <w:rPr>
          <w:sz w:val="18"/>
          <w:szCs w:val="18"/>
        </w:rPr>
        <w:t>Le jour de l’examen, venez de préférence, sans bijoux et sans maquillage pour les examens cérébraux.</w:t>
      </w:r>
    </w:p>
    <w:p w:rsidR="0066695B" w:rsidRPr="0066695B" w:rsidRDefault="0066695B">
      <w:pPr>
        <w:ind w:right="129"/>
        <w:rPr>
          <w:rFonts w:ascii="Arial" w:hAnsi="Arial" w:cs="Arial"/>
          <w:color w:val="FF0000"/>
          <w:sz w:val="18"/>
          <w:szCs w:val="18"/>
        </w:rPr>
      </w:pPr>
    </w:p>
    <w:p w:rsidR="003864ED" w:rsidRPr="00DC37ED" w:rsidRDefault="003864ED">
      <w:pPr>
        <w:ind w:right="129"/>
        <w:rPr>
          <w:rFonts w:ascii="Arial" w:hAnsi="Arial" w:cs="Arial"/>
          <w:sz w:val="18"/>
          <w:szCs w:val="18"/>
        </w:rPr>
      </w:pPr>
    </w:p>
    <w:p w:rsidR="000D2CC0" w:rsidRPr="00F2242E" w:rsidRDefault="000D2CC0">
      <w:pPr>
        <w:ind w:right="129"/>
        <w:rPr>
          <w:rFonts w:ascii="Arial" w:hAnsi="Arial" w:cs="Arial"/>
          <w:b/>
          <w:sz w:val="18"/>
          <w:szCs w:val="18"/>
          <w:u w:val="single"/>
        </w:rPr>
      </w:pPr>
      <w:r w:rsidRPr="00F2242E">
        <w:rPr>
          <w:rFonts w:ascii="Arial" w:hAnsi="Arial" w:cs="Arial"/>
          <w:b/>
          <w:sz w:val="18"/>
          <w:szCs w:val="18"/>
          <w:u w:val="single"/>
        </w:rPr>
        <w:t>QUE RESSENTIREZ-VOUS ?</w:t>
      </w:r>
    </w:p>
    <w:p w:rsidR="000D2CC0" w:rsidRPr="00DC37ED" w:rsidRDefault="000D2CC0">
      <w:pPr>
        <w:ind w:right="129"/>
        <w:rPr>
          <w:rFonts w:ascii="Arial" w:hAnsi="Arial" w:cs="Arial"/>
          <w:sz w:val="18"/>
          <w:szCs w:val="18"/>
        </w:rPr>
      </w:pPr>
      <w:r w:rsidRPr="00DC37ED">
        <w:rPr>
          <w:rFonts w:ascii="Arial" w:hAnsi="Arial" w:cs="Arial"/>
          <w:sz w:val="18"/>
          <w:szCs w:val="18"/>
        </w:rPr>
        <w:t>L’examen n’est pas douloureux, mais il peut être long et le bruit désagréable.</w:t>
      </w:r>
    </w:p>
    <w:p w:rsidR="008F7314" w:rsidRDefault="00AC6A73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sensation</w:t>
      </w:r>
      <w:r w:rsidR="00DF4074" w:rsidRPr="00DC37ED">
        <w:rPr>
          <w:rFonts w:ascii="Arial" w:hAnsi="Arial" w:cs="Arial"/>
          <w:sz w:val="18"/>
          <w:szCs w:val="18"/>
        </w:rPr>
        <w:t xml:space="preserve"> de « claustrophobie » peut </w:t>
      </w:r>
      <w:r w:rsidR="003864ED" w:rsidRPr="00DC37ED">
        <w:rPr>
          <w:rFonts w:ascii="Arial" w:hAnsi="Arial" w:cs="Arial"/>
          <w:sz w:val="18"/>
          <w:szCs w:val="18"/>
        </w:rPr>
        <w:t>apparaître. N’hésitez pas à en faire part au manipulateur.</w:t>
      </w:r>
    </w:p>
    <w:p w:rsidR="00DA643A" w:rsidRPr="00DC37ED" w:rsidRDefault="00DA643A">
      <w:pPr>
        <w:ind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Rappel : le </w:t>
      </w:r>
      <w:r w:rsidR="004A3449">
        <w:rPr>
          <w:rFonts w:ascii="Arial" w:hAnsi="Arial" w:cs="Arial"/>
          <w:sz w:val="18"/>
          <w:szCs w:val="18"/>
        </w:rPr>
        <w:t xml:space="preserve">tunnel </w:t>
      </w:r>
      <w:r w:rsidR="00EC56AB">
        <w:rPr>
          <w:rFonts w:ascii="Arial" w:hAnsi="Arial" w:cs="Arial"/>
          <w:sz w:val="18"/>
          <w:szCs w:val="18"/>
        </w:rPr>
        <w:t xml:space="preserve">est large et </w:t>
      </w:r>
      <w:r w:rsidR="004A3449">
        <w:rPr>
          <w:rFonts w:ascii="Arial" w:hAnsi="Arial" w:cs="Arial"/>
          <w:sz w:val="18"/>
          <w:szCs w:val="18"/>
        </w:rPr>
        <w:t xml:space="preserve">mesure 70 cm, </w:t>
      </w:r>
      <w:r w:rsidR="00EC56AB">
        <w:rPr>
          <w:rFonts w:ascii="Arial" w:hAnsi="Arial" w:cs="Arial"/>
          <w:sz w:val="18"/>
          <w:szCs w:val="18"/>
        </w:rPr>
        <w:t xml:space="preserve">il </w:t>
      </w:r>
      <w:r w:rsidR="004A3449">
        <w:rPr>
          <w:rFonts w:ascii="Arial" w:hAnsi="Arial" w:cs="Arial"/>
          <w:sz w:val="18"/>
          <w:szCs w:val="18"/>
        </w:rPr>
        <w:t>est</w:t>
      </w:r>
      <w:r>
        <w:rPr>
          <w:rFonts w:ascii="Arial" w:hAnsi="Arial" w:cs="Arial"/>
          <w:sz w:val="18"/>
          <w:szCs w:val="18"/>
        </w:rPr>
        <w:t xml:space="preserve"> ouvert</w:t>
      </w:r>
      <w:r w:rsidR="00CD6774">
        <w:rPr>
          <w:rFonts w:ascii="Arial" w:hAnsi="Arial" w:cs="Arial"/>
          <w:sz w:val="18"/>
          <w:szCs w:val="18"/>
        </w:rPr>
        <w:t xml:space="preserve"> des deux côtés</w:t>
      </w:r>
      <w:r>
        <w:rPr>
          <w:rFonts w:ascii="Arial" w:hAnsi="Arial" w:cs="Arial"/>
          <w:sz w:val="18"/>
          <w:szCs w:val="18"/>
        </w:rPr>
        <w:t>, éclairé et ventilé.</w:t>
      </w:r>
    </w:p>
    <w:p w:rsidR="008D6D9A" w:rsidRPr="00DC37ED" w:rsidRDefault="008D6D9A" w:rsidP="00FA1B80">
      <w:pPr>
        <w:ind w:right="129"/>
        <w:rPr>
          <w:rFonts w:ascii="Arial" w:hAnsi="Arial" w:cs="Arial"/>
          <w:b/>
          <w:sz w:val="18"/>
          <w:szCs w:val="18"/>
        </w:rPr>
      </w:pPr>
    </w:p>
    <w:p w:rsidR="008D6D9A" w:rsidRPr="00DC37ED" w:rsidRDefault="003864ED">
      <w:pPr>
        <w:pStyle w:val="1MHMArial11"/>
        <w:rPr>
          <w:b/>
          <w:sz w:val="18"/>
          <w:szCs w:val="18"/>
          <w:u w:val="single"/>
        </w:rPr>
      </w:pPr>
      <w:r w:rsidRPr="00DC37ED">
        <w:rPr>
          <w:b/>
          <w:sz w:val="18"/>
          <w:szCs w:val="18"/>
          <w:u w:val="single"/>
        </w:rPr>
        <w:t xml:space="preserve">UNE INJECTION DE PRODUIT DE CONTRASTE : COMMENT ET QUELS PEUVENT ETRE </w:t>
      </w:r>
      <w:r w:rsidR="00D51E9D" w:rsidRPr="00DC37ED">
        <w:rPr>
          <w:b/>
          <w:sz w:val="18"/>
          <w:szCs w:val="18"/>
          <w:u w:val="single"/>
        </w:rPr>
        <w:t>LES RISQUES</w:t>
      </w:r>
      <w:r w:rsidRPr="00DC37ED">
        <w:rPr>
          <w:b/>
          <w:sz w:val="18"/>
          <w:szCs w:val="18"/>
        </w:rPr>
        <w:t> :</w:t>
      </w:r>
    </w:p>
    <w:p w:rsidR="003864ED" w:rsidRPr="00F2242E" w:rsidRDefault="003864ED" w:rsidP="003864ED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Le</w:t>
      </w:r>
      <w:r w:rsidR="001A4CBE" w:rsidRPr="00F2242E">
        <w:rPr>
          <w:rFonts w:ascii="Arial" w:hAnsi="Arial" w:cs="Arial"/>
          <w:sz w:val="18"/>
          <w:szCs w:val="18"/>
        </w:rPr>
        <w:t xml:space="preserve"> produit </w:t>
      </w:r>
      <w:r w:rsidRPr="00F2242E">
        <w:rPr>
          <w:rFonts w:ascii="Arial" w:hAnsi="Arial" w:cs="Arial"/>
          <w:sz w:val="18"/>
          <w:szCs w:val="18"/>
        </w:rPr>
        <w:t xml:space="preserve">de contraste utilisé est à base de gadolinium. Ce produit ne présente généralement pas d'effet secondaire. </w:t>
      </w:r>
    </w:p>
    <w:p w:rsidR="00020A91" w:rsidRPr="00F2242E" w:rsidRDefault="00020A91" w:rsidP="003864ED">
      <w:pPr>
        <w:ind w:right="129"/>
        <w:rPr>
          <w:rFonts w:ascii="Arial" w:hAnsi="Arial" w:cs="Arial"/>
          <w:sz w:val="18"/>
          <w:szCs w:val="18"/>
        </w:rPr>
      </w:pPr>
      <w:r w:rsidRPr="00F2242E">
        <w:rPr>
          <w:rFonts w:ascii="Arial" w:hAnsi="Arial" w:cs="Arial"/>
          <w:sz w:val="18"/>
          <w:szCs w:val="18"/>
        </w:rPr>
        <w:t>Si vous ressentiez une douleur lors de l’injection, il</w:t>
      </w:r>
      <w:r w:rsidR="004D6F8E">
        <w:rPr>
          <w:rFonts w:ascii="Arial" w:hAnsi="Arial" w:cs="Arial"/>
          <w:sz w:val="18"/>
          <w:szCs w:val="18"/>
        </w:rPr>
        <w:t xml:space="preserve"> faut la signaler immédiatement au manipulateur.</w:t>
      </w:r>
    </w:p>
    <w:p w:rsidR="003864ED" w:rsidRPr="00F2242E" w:rsidRDefault="003864ED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D’éventuelles manifestations allergiques peuvent toutefois se produire.</w:t>
      </w:r>
    </w:p>
    <w:p w:rsidR="00026247" w:rsidRPr="00F2242E" w:rsidRDefault="004A2623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 xml:space="preserve">Ces réactions imprévisibles sont </w:t>
      </w:r>
      <w:r w:rsidR="00896150">
        <w:rPr>
          <w:sz w:val="18"/>
          <w:szCs w:val="18"/>
        </w:rPr>
        <w:t>la plu</w:t>
      </w:r>
      <w:r w:rsidR="00026247" w:rsidRPr="00F2242E">
        <w:rPr>
          <w:sz w:val="18"/>
          <w:szCs w:val="18"/>
        </w:rPr>
        <w:t>part du temps transitoire et sans gravité.</w:t>
      </w:r>
    </w:p>
    <w:p w:rsidR="008D6D9A" w:rsidRPr="00DC37ED" w:rsidRDefault="004A2623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La piqure peut provoquer la formation d’un petit hématome sans gravité, qui se résorbera spontanément en quelques jours</w:t>
      </w:r>
      <w:r w:rsidRPr="00DC37ED">
        <w:rPr>
          <w:sz w:val="18"/>
          <w:szCs w:val="18"/>
        </w:rPr>
        <w:t>.</w:t>
      </w:r>
    </w:p>
    <w:p w:rsidR="00C245DD" w:rsidRPr="00DC37ED" w:rsidRDefault="00C245DD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 xml:space="preserve">Lors de l’injection, </w:t>
      </w:r>
      <w:r w:rsidR="009C6430">
        <w:rPr>
          <w:sz w:val="18"/>
          <w:szCs w:val="18"/>
        </w:rPr>
        <w:t>les cas d’extravasion</w:t>
      </w:r>
      <w:r w:rsidR="00F834E8">
        <w:rPr>
          <w:sz w:val="18"/>
          <w:szCs w:val="18"/>
        </w:rPr>
        <w:t>s demeurent exceptionnels (fuite du produit sous la peau).</w:t>
      </w:r>
    </w:p>
    <w:p w:rsidR="008D6D9A" w:rsidRPr="00DC37ED" w:rsidRDefault="008D6D9A">
      <w:pPr>
        <w:pStyle w:val="1MHMArial11"/>
        <w:rPr>
          <w:b/>
          <w:sz w:val="18"/>
          <w:szCs w:val="18"/>
        </w:rPr>
      </w:pPr>
    </w:p>
    <w:p w:rsidR="008D6D9A" w:rsidRPr="00DC37ED" w:rsidRDefault="00D51E9D">
      <w:pPr>
        <w:pStyle w:val="1MHMArial11"/>
        <w:rPr>
          <w:b/>
          <w:sz w:val="18"/>
          <w:szCs w:val="18"/>
          <w:u w:val="single"/>
        </w:rPr>
      </w:pPr>
      <w:r w:rsidRPr="00DC37ED">
        <w:rPr>
          <w:b/>
          <w:sz w:val="18"/>
          <w:szCs w:val="18"/>
          <w:u w:val="single"/>
        </w:rPr>
        <w:t>LES RESULTATS</w:t>
      </w:r>
    </w:p>
    <w:p w:rsidR="000930D6" w:rsidRPr="00F2242E" w:rsidRDefault="004A2623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Un premier commentai</w:t>
      </w:r>
      <w:r w:rsidR="001A4CBE" w:rsidRPr="00F2242E">
        <w:rPr>
          <w:sz w:val="18"/>
          <w:szCs w:val="18"/>
        </w:rPr>
        <w:t xml:space="preserve">re pourra vous être donné </w:t>
      </w:r>
      <w:r w:rsidRPr="00F2242E">
        <w:rPr>
          <w:sz w:val="18"/>
          <w:szCs w:val="18"/>
        </w:rPr>
        <w:t xml:space="preserve">après l’examen, </w:t>
      </w:r>
      <w:r w:rsidR="00FA1B80" w:rsidRPr="00F2242E">
        <w:rPr>
          <w:sz w:val="18"/>
          <w:szCs w:val="18"/>
        </w:rPr>
        <w:t>à votre demande</w:t>
      </w:r>
      <w:r w:rsidR="001A4CBE" w:rsidRPr="00F2242E">
        <w:rPr>
          <w:sz w:val="18"/>
          <w:szCs w:val="18"/>
        </w:rPr>
        <w:t xml:space="preserve">. </w:t>
      </w:r>
    </w:p>
    <w:p w:rsidR="000930D6" w:rsidRPr="00F2242E" w:rsidRDefault="000930D6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Pour le résultat écrit, v</w:t>
      </w:r>
      <w:r w:rsidR="004A2623" w:rsidRPr="00F2242E">
        <w:rPr>
          <w:sz w:val="18"/>
          <w:szCs w:val="18"/>
        </w:rPr>
        <w:t xml:space="preserve">ous avez la possibilité </w:t>
      </w:r>
      <w:r w:rsidRPr="00F2242E">
        <w:rPr>
          <w:sz w:val="18"/>
          <w:szCs w:val="18"/>
        </w:rPr>
        <w:t>soit</w:t>
      </w:r>
      <w:r w:rsidR="000F74E8" w:rsidRPr="00F2242E">
        <w:rPr>
          <w:sz w:val="18"/>
          <w:szCs w:val="18"/>
        </w:rPr>
        <w:t> :</w:t>
      </w:r>
    </w:p>
    <w:p w:rsidR="000930D6" w:rsidRPr="00F2242E" w:rsidRDefault="001A4CBE" w:rsidP="000930D6">
      <w:pPr>
        <w:pStyle w:val="1MHMArial11"/>
        <w:numPr>
          <w:ilvl w:val="0"/>
          <w:numId w:val="2"/>
        </w:numPr>
        <w:rPr>
          <w:sz w:val="18"/>
          <w:szCs w:val="18"/>
        </w:rPr>
      </w:pPr>
      <w:r w:rsidRPr="00F2242E">
        <w:rPr>
          <w:sz w:val="18"/>
          <w:szCs w:val="18"/>
        </w:rPr>
        <w:t>d’</w:t>
      </w:r>
      <w:r w:rsidR="000930D6" w:rsidRPr="00F2242E">
        <w:rPr>
          <w:sz w:val="18"/>
          <w:szCs w:val="18"/>
        </w:rPr>
        <w:t>attendre vos résultats avec clichés, CD et compte-rendu,</w:t>
      </w:r>
    </w:p>
    <w:p w:rsidR="000930D6" w:rsidRPr="00F2242E" w:rsidRDefault="000930D6" w:rsidP="000930D6">
      <w:pPr>
        <w:pStyle w:val="1MHMArial11"/>
        <w:numPr>
          <w:ilvl w:val="0"/>
          <w:numId w:val="2"/>
        </w:numPr>
        <w:rPr>
          <w:sz w:val="18"/>
          <w:szCs w:val="18"/>
        </w:rPr>
      </w:pPr>
      <w:r w:rsidRPr="00F2242E">
        <w:rPr>
          <w:sz w:val="18"/>
          <w:szCs w:val="18"/>
        </w:rPr>
        <w:t>d’attendre les clichés et le CD, et de récupérer le compte-rendu sur internet via notre site</w:t>
      </w:r>
      <w:r w:rsidR="009F6AB3" w:rsidRPr="00F2242E">
        <w:rPr>
          <w:sz w:val="18"/>
          <w:szCs w:val="18"/>
        </w:rPr>
        <w:t xml:space="preserve"> scanner-irm92nord.fr</w:t>
      </w:r>
      <w:r w:rsidRPr="00F2242E">
        <w:rPr>
          <w:sz w:val="18"/>
          <w:szCs w:val="18"/>
        </w:rPr>
        <w:t>. Des codes d’</w:t>
      </w:r>
      <w:r w:rsidR="009F6AB3" w:rsidRPr="00F2242E">
        <w:rPr>
          <w:sz w:val="18"/>
          <w:szCs w:val="18"/>
        </w:rPr>
        <w:t>accès vous seront transmis par le secrétariat,</w:t>
      </w:r>
    </w:p>
    <w:p w:rsidR="000930D6" w:rsidRPr="00F2242E" w:rsidRDefault="000930D6" w:rsidP="000930D6">
      <w:pPr>
        <w:pStyle w:val="1MHMArial11"/>
        <w:numPr>
          <w:ilvl w:val="0"/>
          <w:numId w:val="2"/>
        </w:numPr>
        <w:rPr>
          <w:sz w:val="18"/>
          <w:szCs w:val="18"/>
        </w:rPr>
      </w:pPr>
      <w:r w:rsidRPr="00F2242E">
        <w:rPr>
          <w:sz w:val="18"/>
          <w:szCs w:val="18"/>
        </w:rPr>
        <w:t>de re</w:t>
      </w:r>
      <w:r w:rsidR="009F6AB3" w:rsidRPr="00F2242E">
        <w:rPr>
          <w:sz w:val="18"/>
          <w:szCs w:val="18"/>
        </w:rPr>
        <w:t>passer, à votre convenance, selon</w:t>
      </w:r>
      <w:r w:rsidRPr="00F2242E">
        <w:rPr>
          <w:sz w:val="18"/>
          <w:szCs w:val="18"/>
        </w:rPr>
        <w:t xml:space="preserve"> nos heures d’ouverture, pour récupérer votre dossier.</w:t>
      </w:r>
    </w:p>
    <w:p w:rsidR="000930D6" w:rsidRDefault="000930D6" w:rsidP="001010D7">
      <w:pPr>
        <w:pStyle w:val="1MHMArial11"/>
        <w:rPr>
          <w:b/>
          <w:sz w:val="18"/>
          <w:szCs w:val="18"/>
        </w:rPr>
      </w:pPr>
    </w:p>
    <w:p w:rsidR="001010D7" w:rsidRPr="00DC37ED" w:rsidRDefault="001010D7" w:rsidP="001010D7">
      <w:pPr>
        <w:pStyle w:val="1MHMArial11"/>
        <w:rPr>
          <w:b/>
          <w:sz w:val="18"/>
          <w:szCs w:val="18"/>
        </w:rPr>
      </w:pPr>
    </w:p>
    <w:p w:rsidR="000930D6" w:rsidRPr="00DC37ED" w:rsidRDefault="00D51E9D" w:rsidP="000930D6">
      <w:pPr>
        <w:pStyle w:val="1MHMArial11"/>
        <w:rPr>
          <w:b/>
          <w:sz w:val="18"/>
          <w:szCs w:val="18"/>
        </w:rPr>
      </w:pPr>
      <w:r w:rsidRPr="00DC37ED">
        <w:rPr>
          <w:b/>
          <w:sz w:val="18"/>
          <w:szCs w:val="18"/>
          <w:u w:val="single"/>
        </w:rPr>
        <w:t>LE REGLEMENT</w:t>
      </w:r>
      <w:r w:rsidR="000930D6" w:rsidRPr="00DC37ED">
        <w:rPr>
          <w:b/>
          <w:sz w:val="18"/>
          <w:szCs w:val="18"/>
        </w:rPr>
        <w:t> :</w:t>
      </w:r>
      <w:r w:rsidR="009F6AB3" w:rsidRPr="00DC37ED">
        <w:rPr>
          <w:b/>
          <w:sz w:val="18"/>
          <w:szCs w:val="18"/>
        </w:rPr>
        <w:t xml:space="preserve"> </w:t>
      </w:r>
    </w:p>
    <w:p w:rsidR="008D6D9A" w:rsidRPr="00F2242E" w:rsidRDefault="005746B3" w:rsidP="000930D6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 xml:space="preserve">Sauf si vous êtes bénéficiaire d’une prise en charge (ALD  100 % en rapport avec l’examen pratiqué, CMU, AME, </w:t>
      </w:r>
      <w:r w:rsidR="000F74E8" w:rsidRPr="00F2242E">
        <w:rPr>
          <w:sz w:val="18"/>
          <w:szCs w:val="18"/>
        </w:rPr>
        <w:t>AT et ACS</w:t>
      </w:r>
      <w:r w:rsidR="00EC56AB">
        <w:rPr>
          <w:sz w:val="18"/>
          <w:szCs w:val="18"/>
        </w:rPr>
        <w:t>)</w:t>
      </w:r>
      <w:r w:rsidR="000F74E8" w:rsidRPr="00F2242E">
        <w:rPr>
          <w:sz w:val="18"/>
          <w:szCs w:val="18"/>
        </w:rPr>
        <w:t>, vous devrez régl</w:t>
      </w:r>
      <w:r w:rsidR="00020A91" w:rsidRPr="00F2242E">
        <w:rPr>
          <w:sz w:val="18"/>
          <w:szCs w:val="18"/>
        </w:rPr>
        <w:t>er les honoraires du radiologue</w:t>
      </w:r>
      <w:r w:rsidR="009F6AB3" w:rsidRPr="00F2242E">
        <w:rPr>
          <w:sz w:val="18"/>
          <w:szCs w:val="18"/>
        </w:rPr>
        <w:t xml:space="preserve">. Nos radiologues sont conventionnés secteur 1, </w:t>
      </w:r>
      <w:proofErr w:type="spellStart"/>
      <w:r w:rsidR="009F6AB3" w:rsidRPr="00F2242E">
        <w:rPr>
          <w:sz w:val="18"/>
          <w:szCs w:val="18"/>
        </w:rPr>
        <w:t>Optam</w:t>
      </w:r>
      <w:proofErr w:type="spellEnd"/>
      <w:r w:rsidR="009F6AB3" w:rsidRPr="00F2242E">
        <w:rPr>
          <w:sz w:val="18"/>
          <w:szCs w:val="18"/>
        </w:rPr>
        <w:t xml:space="preserve">, et secteur 2. </w:t>
      </w:r>
    </w:p>
    <w:p w:rsidR="009F6AB3" w:rsidRDefault="009F6AB3" w:rsidP="000930D6">
      <w:pPr>
        <w:pStyle w:val="1MHMArial11"/>
        <w:rPr>
          <w:sz w:val="18"/>
          <w:szCs w:val="18"/>
        </w:rPr>
      </w:pPr>
      <w:r w:rsidRPr="00F2242E">
        <w:rPr>
          <w:sz w:val="18"/>
          <w:szCs w:val="18"/>
        </w:rPr>
        <w:t>En cas de dépassement d’honoraires, le montant du règlement vous a été indiqué à la prise de rendez-vous et un devis sera signé lors de l’enregistrement de votre dossier.</w:t>
      </w:r>
      <w:r w:rsidR="00EC56AB">
        <w:rPr>
          <w:sz w:val="18"/>
          <w:szCs w:val="18"/>
        </w:rPr>
        <w:t xml:space="preserve"> Ce montant sera à régler lors de l’examen.</w:t>
      </w:r>
    </w:p>
    <w:p w:rsidR="002F28DE" w:rsidRDefault="002F28DE" w:rsidP="000930D6">
      <w:pPr>
        <w:pStyle w:val="1MHMArial11"/>
        <w:rPr>
          <w:sz w:val="18"/>
          <w:szCs w:val="18"/>
        </w:rPr>
      </w:pPr>
      <w:r>
        <w:rPr>
          <w:sz w:val="18"/>
          <w:szCs w:val="18"/>
        </w:rPr>
        <w:t>Tous les patients ne pouvant pas justifier d’une affiliation à  un centre de sécurité sociale, devront régler l’intégralité de l’examen (forfait technique et honoraires).</w:t>
      </w:r>
    </w:p>
    <w:p w:rsidR="002F28DE" w:rsidRDefault="002F28DE" w:rsidP="000930D6">
      <w:pPr>
        <w:pStyle w:val="1MHMArial11"/>
        <w:rPr>
          <w:sz w:val="18"/>
          <w:szCs w:val="18"/>
        </w:rPr>
      </w:pPr>
      <w:r>
        <w:rPr>
          <w:sz w:val="18"/>
          <w:szCs w:val="18"/>
        </w:rPr>
        <w:t>Tous les patients en cours de changement de centre de sécurité sociale, devront régler l’intégralité de l’examen (forfait technique et honoraires).</w:t>
      </w:r>
    </w:p>
    <w:p w:rsidR="002F28DE" w:rsidRPr="00F2242E" w:rsidRDefault="002F28DE" w:rsidP="000930D6">
      <w:pPr>
        <w:pStyle w:val="1MHMArial11"/>
        <w:rPr>
          <w:sz w:val="18"/>
          <w:szCs w:val="18"/>
        </w:rPr>
      </w:pPr>
    </w:p>
    <w:p w:rsidR="008D6D9A" w:rsidRDefault="008D6D9A">
      <w:pPr>
        <w:pStyle w:val="1MHMArial11"/>
        <w:rPr>
          <w:sz w:val="18"/>
          <w:szCs w:val="18"/>
        </w:rPr>
      </w:pPr>
    </w:p>
    <w:p w:rsidR="002C63D1" w:rsidRPr="00F2242E" w:rsidRDefault="002C63D1">
      <w:pPr>
        <w:pStyle w:val="1MHMArial11"/>
        <w:rPr>
          <w:sz w:val="18"/>
          <w:szCs w:val="18"/>
        </w:rPr>
      </w:pPr>
    </w:p>
    <w:p w:rsidR="008D6D9A" w:rsidRPr="00DC37ED" w:rsidRDefault="00D51E9D">
      <w:pPr>
        <w:pStyle w:val="1MHMArial11"/>
        <w:rPr>
          <w:b/>
          <w:sz w:val="18"/>
          <w:szCs w:val="18"/>
          <w:u w:val="single"/>
        </w:rPr>
      </w:pPr>
      <w:r w:rsidRPr="00DC37ED">
        <w:rPr>
          <w:b/>
          <w:sz w:val="18"/>
          <w:szCs w:val="18"/>
          <w:u w:val="single"/>
        </w:rPr>
        <w:t>A VOTRE RETOUR AU DOMICILE</w:t>
      </w:r>
    </w:p>
    <w:p w:rsidR="008D6D9A" w:rsidRPr="00DC37ED" w:rsidRDefault="004A2623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 xml:space="preserve">Dans l’immense majorité des cas, vous ne ressentirez rien de particulier. N’hésitez pas cependant à </w:t>
      </w:r>
      <w:r w:rsidR="00BE022C">
        <w:rPr>
          <w:sz w:val="18"/>
          <w:szCs w:val="18"/>
        </w:rPr>
        <w:t>signaler au centre ou à votre médecin traitant</w:t>
      </w:r>
      <w:r w:rsidRPr="00DC37ED">
        <w:rPr>
          <w:sz w:val="18"/>
          <w:szCs w:val="18"/>
        </w:rPr>
        <w:t xml:space="preserve"> tout évènement qui vous paraitrait anormal.</w:t>
      </w:r>
      <w:r w:rsidR="00FE4633">
        <w:rPr>
          <w:sz w:val="18"/>
          <w:szCs w:val="18"/>
        </w:rPr>
        <w:t xml:space="preserve"> En cas d’apparition de symptômes la nuit ou le week-end, appelez le 15 ou rendez-vous dans le service d’urgences le plus proche.</w:t>
      </w:r>
    </w:p>
    <w:p w:rsidR="008D6D9A" w:rsidRPr="00DC37ED" w:rsidRDefault="004A2623" w:rsidP="009F6AB3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>Si vous avez reçu une injection</w:t>
      </w:r>
      <w:r w:rsidR="00020A91" w:rsidRPr="00DC37ED">
        <w:rPr>
          <w:sz w:val="18"/>
          <w:szCs w:val="18"/>
        </w:rPr>
        <w:t xml:space="preserve"> de produit de contraste, </w:t>
      </w:r>
      <w:r w:rsidRPr="00DC37ED">
        <w:rPr>
          <w:sz w:val="18"/>
          <w:szCs w:val="18"/>
        </w:rPr>
        <w:t xml:space="preserve"> pour accélérer l’élimination du produit, buvez de l’eau abondamment (sauf régime particulier, dans le cas d’insuffisance cardiaque ou rénale).</w:t>
      </w:r>
    </w:p>
    <w:p w:rsidR="002C63D1" w:rsidRDefault="002C63D1" w:rsidP="009F6AB3">
      <w:pPr>
        <w:pStyle w:val="1MHMArial11"/>
        <w:rPr>
          <w:sz w:val="18"/>
          <w:szCs w:val="18"/>
        </w:rPr>
      </w:pPr>
    </w:p>
    <w:p w:rsidR="002C63D1" w:rsidRDefault="002C63D1" w:rsidP="009F6AB3">
      <w:pPr>
        <w:pStyle w:val="1MHMArial11"/>
        <w:rPr>
          <w:sz w:val="18"/>
          <w:szCs w:val="18"/>
        </w:rPr>
      </w:pPr>
    </w:p>
    <w:p w:rsidR="00517E2D" w:rsidRPr="00DC37ED" w:rsidRDefault="00517E2D" w:rsidP="009F6AB3">
      <w:pPr>
        <w:pStyle w:val="1MHMArial11"/>
        <w:rPr>
          <w:sz w:val="18"/>
          <w:szCs w:val="18"/>
        </w:rPr>
      </w:pPr>
    </w:p>
    <w:p w:rsidR="00020A91" w:rsidRPr="00DC37ED" w:rsidRDefault="00020A91" w:rsidP="009F6AB3">
      <w:pPr>
        <w:pStyle w:val="1MHMArial11"/>
        <w:rPr>
          <w:sz w:val="18"/>
          <w:szCs w:val="18"/>
        </w:rPr>
      </w:pPr>
    </w:p>
    <w:p w:rsidR="00020A91" w:rsidRDefault="00020A91" w:rsidP="009F6AB3">
      <w:pPr>
        <w:pStyle w:val="1MHMArial11"/>
        <w:rPr>
          <w:sz w:val="18"/>
          <w:szCs w:val="18"/>
        </w:rPr>
      </w:pPr>
      <w:r w:rsidRPr="00DC37ED">
        <w:rPr>
          <w:sz w:val="18"/>
          <w:szCs w:val="18"/>
        </w:rPr>
        <w:t xml:space="preserve">Il est normal que vous vous posiez des questions sur l’examen que vous devez </w:t>
      </w:r>
      <w:r>
        <w:rPr>
          <w:sz w:val="18"/>
          <w:szCs w:val="18"/>
        </w:rPr>
        <w:t xml:space="preserve">réaliser. </w:t>
      </w:r>
    </w:p>
    <w:p w:rsidR="00020A91" w:rsidRDefault="00020A91" w:rsidP="009F6AB3">
      <w:pPr>
        <w:pStyle w:val="1MHMArial11"/>
        <w:rPr>
          <w:sz w:val="18"/>
          <w:szCs w:val="18"/>
        </w:rPr>
      </w:pPr>
      <w:r>
        <w:rPr>
          <w:sz w:val="18"/>
          <w:szCs w:val="18"/>
        </w:rPr>
        <w:t>Nous espérons y avoir répondu.</w:t>
      </w:r>
    </w:p>
    <w:p w:rsidR="00020A91" w:rsidRPr="00020A91" w:rsidRDefault="00020A91" w:rsidP="009F6AB3">
      <w:pPr>
        <w:pStyle w:val="1MHMArial11"/>
        <w:rPr>
          <w:i/>
          <w:sz w:val="18"/>
          <w:szCs w:val="18"/>
        </w:rPr>
      </w:pPr>
      <w:r>
        <w:rPr>
          <w:sz w:val="18"/>
          <w:szCs w:val="18"/>
        </w:rPr>
        <w:t>N’hésitez pas à nous solliciter pour toute autre question.</w:t>
      </w:r>
    </w:p>
    <w:sectPr w:rsidR="00020A91" w:rsidRPr="00020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67" w:rsidRDefault="000B4467">
      <w:r>
        <w:separator/>
      </w:r>
    </w:p>
  </w:endnote>
  <w:endnote w:type="continuationSeparator" w:id="0">
    <w:p w:rsidR="000B4467" w:rsidRDefault="000B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altName w:val="Century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FE" w:rsidRDefault="004E3DF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7FC" w:rsidRDefault="00CA057A">
    <w:pPr>
      <w:pStyle w:val="Pieddepage"/>
    </w:pPr>
    <w:r>
      <w:t xml:space="preserve">FICHE PATIENT </w:t>
    </w:r>
    <w:r w:rsidR="00E917F1">
      <w:t>I</w:t>
    </w:r>
    <w:r w:rsidR="006547FC">
      <w:t>R</w:t>
    </w:r>
    <w:r w:rsidR="00E917F1">
      <w:t>M</w:t>
    </w:r>
    <w:r w:rsidR="00DE5259">
      <w:t>.</w:t>
    </w:r>
  </w:p>
  <w:p w:rsidR="00DE5259" w:rsidRDefault="00DE5259">
    <w:pPr>
      <w:pStyle w:val="Pieddepage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FE" w:rsidRDefault="004E3D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67" w:rsidRDefault="000B4467">
      <w:r>
        <w:separator/>
      </w:r>
    </w:p>
  </w:footnote>
  <w:footnote w:type="continuationSeparator" w:id="0">
    <w:p w:rsidR="000B4467" w:rsidRDefault="000B4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FE" w:rsidRDefault="004E3DF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39" w:type="dxa"/>
      <w:tblInd w:w="-885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Look w:val="01E0" w:firstRow="1" w:lastRow="1" w:firstColumn="1" w:lastColumn="1" w:noHBand="0" w:noVBand="0"/>
    </w:tblPr>
    <w:tblGrid>
      <w:gridCol w:w="4991"/>
      <w:gridCol w:w="10348"/>
    </w:tblGrid>
    <w:tr w:rsidR="00FA1B80" w:rsidRPr="00FA1B80" w:rsidTr="004E3DFE">
      <w:trPr>
        <w:trHeight w:val="698"/>
      </w:trPr>
      <w:tc>
        <w:tcPr>
          <w:tcW w:w="4991" w:type="dxa"/>
          <w:vMerge w:val="restart"/>
        </w:tcPr>
        <w:p w:rsidR="00FA1B80" w:rsidRPr="00FA1B80" w:rsidRDefault="004E3DFE" w:rsidP="00FA1B80">
          <w:pPr>
            <w:tabs>
              <w:tab w:val="center" w:pos="4536"/>
              <w:tab w:val="left" w:pos="5772"/>
              <w:tab w:val="right" w:pos="9072"/>
            </w:tabs>
            <w:ind w:left="2432" w:right="284" w:hanging="357"/>
            <w:jc w:val="center"/>
            <w:rPr>
              <w:rFonts w:ascii="Calibri" w:eastAsia="Calibri" w:hAnsi="Calibri"/>
              <w:sz w:val="22"/>
              <w:lang w:eastAsia="en-US"/>
            </w:rPr>
          </w:pPr>
          <w:r>
            <w:rPr>
              <w:noProof/>
            </w:rPr>
            <w:drawing>
              <wp:inline distT="0" distB="0" distL="0" distR="0" wp14:anchorId="3EF367A7" wp14:editId="1ADC4AC3">
                <wp:extent cx="1666875" cy="723900"/>
                <wp:effectExtent l="0" t="0" r="9525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vMerge w:val="restart"/>
          <w:vAlign w:val="center"/>
        </w:tcPr>
        <w:p w:rsidR="00FA1B80" w:rsidRDefault="00FA1B80" w:rsidP="00FA1B80">
          <w:pPr>
            <w:tabs>
              <w:tab w:val="center" w:pos="4536"/>
              <w:tab w:val="left" w:pos="6412"/>
              <w:tab w:val="right" w:pos="9072"/>
            </w:tabs>
            <w:ind w:left="2432" w:right="284" w:hanging="2115"/>
            <w:jc w:val="center"/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</w:pPr>
          <w:r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  <w:t>CENTRE D’IMAGERIE</w:t>
          </w:r>
          <w:r w:rsidR="00220AC4"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  <w:t xml:space="preserve"> MEDICALE</w:t>
          </w:r>
        </w:p>
        <w:p w:rsidR="00D51E9D" w:rsidRDefault="00220AC4" w:rsidP="00D51E9D">
          <w:pPr>
            <w:pStyle w:val="Pieddepage"/>
            <w:tabs>
              <w:tab w:val="clear" w:pos="4536"/>
              <w:tab w:val="left" w:pos="1560"/>
              <w:tab w:val="left" w:pos="9072"/>
              <w:tab w:val="left" w:pos="9639"/>
              <w:tab w:val="right" w:pos="11340"/>
            </w:tabs>
            <w:ind w:left="-567" w:right="-9"/>
            <w:jc w:val="center"/>
            <w:rPr>
              <w:rFonts w:ascii="Calibri" w:eastAsia="Calibri" w:hAnsi="Calibri"/>
              <w:sz w:val="32"/>
              <w:szCs w:val="32"/>
              <w:lang w:eastAsia="en-US"/>
            </w:rPr>
          </w:pPr>
          <w:r>
            <w:rPr>
              <w:rFonts w:ascii="Calibri" w:eastAsia="Calibri" w:hAnsi="Calibri"/>
              <w:sz w:val="32"/>
              <w:szCs w:val="32"/>
              <w:lang w:eastAsia="en-US"/>
            </w:rPr>
            <w:t>SCANNER – IRM 92 NORD</w:t>
          </w:r>
        </w:p>
        <w:p w:rsidR="00D51E9D" w:rsidRPr="00D51E9D" w:rsidRDefault="00D51E9D" w:rsidP="00FA1B80">
          <w:pPr>
            <w:pStyle w:val="Pieddepage"/>
            <w:tabs>
              <w:tab w:val="clear" w:pos="4536"/>
              <w:tab w:val="left" w:pos="1560"/>
              <w:tab w:val="left" w:pos="9072"/>
              <w:tab w:val="left" w:pos="9639"/>
              <w:tab w:val="right" w:pos="11340"/>
            </w:tabs>
            <w:ind w:left="-567" w:right="-9"/>
            <w:jc w:val="center"/>
            <w:rPr>
              <w:rFonts w:ascii="Calibri" w:eastAsia="Calibri" w:hAnsi="Calibri"/>
              <w:b/>
              <w:sz w:val="32"/>
              <w:szCs w:val="32"/>
              <w:lang w:eastAsia="en-US"/>
            </w:rPr>
          </w:pPr>
          <w:r w:rsidRPr="00D51E9D">
            <w:rPr>
              <w:rFonts w:ascii="Calibri" w:eastAsia="Calibri" w:hAnsi="Calibri"/>
              <w:b/>
              <w:sz w:val="32"/>
              <w:szCs w:val="32"/>
              <w:lang w:eastAsia="en-US"/>
            </w:rPr>
            <w:t>POUR VOTRE EXAMEN IRM</w:t>
          </w:r>
        </w:p>
      </w:tc>
    </w:tr>
    <w:tr w:rsidR="00FA1B80" w:rsidRPr="00FA1B80" w:rsidTr="004E3DFE">
      <w:trPr>
        <w:trHeight w:val="697"/>
      </w:trPr>
      <w:tc>
        <w:tcPr>
          <w:tcW w:w="4991" w:type="dxa"/>
          <w:vMerge/>
        </w:tcPr>
        <w:p w:rsidR="00FA1B80" w:rsidRPr="00FA1B80" w:rsidRDefault="00FA1B80" w:rsidP="00FA1B80">
          <w:pPr>
            <w:ind w:left="2432" w:right="284" w:hanging="357"/>
            <w:rPr>
              <w:rFonts w:ascii="Rockwell Extra Bold" w:eastAsia="Calibri" w:hAnsi="Rockwell Extra Bold"/>
              <w:noProof/>
              <w:sz w:val="22"/>
              <w:highlight w:val="lightGray"/>
              <w:lang w:eastAsia="en-US"/>
            </w:rPr>
          </w:pPr>
        </w:p>
      </w:tc>
      <w:tc>
        <w:tcPr>
          <w:tcW w:w="10348" w:type="dxa"/>
          <w:vMerge/>
          <w:vAlign w:val="center"/>
        </w:tcPr>
        <w:p w:rsidR="00FA1B80" w:rsidRPr="00FA1B80" w:rsidRDefault="00FA1B80" w:rsidP="00FA1B80">
          <w:pPr>
            <w:tabs>
              <w:tab w:val="center" w:pos="4536"/>
              <w:tab w:val="left" w:pos="6412"/>
              <w:tab w:val="right" w:pos="9072"/>
            </w:tabs>
            <w:ind w:left="2432" w:right="284" w:hanging="2115"/>
            <w:jc w:val="center"/>
            <w:rPr>
              <w:rFonts w:ascii="Calibri" w:eastAsia="Calibri" w:hAnsi="Calibri"/>
              <w:b/>
              <w:smallCaps/>
              <w:sz w:val="32"/>
              <w:szCs w:val="32"/>
              <w:lang w:eastAsia="en-US"/>
            </w:rPr>
          </w:pPr>
        </w:p>
      </w:tc>
    </w:tr>
  </w:tbl>
  <w:p w:rsidR="008D6D9A" w:rsidRDefault="008D6D9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FE" w:rsidRDefault="004E3D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736"/>
    <w:multiLevelType w:val="hybridMultilevel"/>
    <w:tmpl w:val="5E68241A"/>
    <w:lvl w:ilvl="0" w:tplc="4956FAC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67971B5"/>
    <w:multiLevelType w:val="hybridMultilevel"/>
    <w:tmpl w:val="5D0CE8F6"/>
    <w:lvl w:ilvl="0" w:tplc="2220A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A"/>
    <w:rsid w:val="00020A91"/>
    <w:rsid w:val="00026247"/>
    <w:rsid w:val="00031B2D"/>
    <w:rsid w:val="000577DB"/>
    <w:rsid w:val="00082782"/>
    <w:rsid w:val="000930D6"/>
    <w:rsid w:val="000A54D7"/>
    <w:rsid w:val="000B4467"/>
    <w:rsid w:val="000C1432"/>
    <w:rsid w:val="000D2CC0"/>
    <w:rsid w:val="000F74E8"/>
    <w:rsid w:val="001010D7"/>
    <w:rsid w:val="00162698"/>
    <w:rsid w:val="00191B8B"/>
    <w:rsid w:val="001A4CBE"/>
    <w:rsid w:val="00220AC4"/>
    <w:rsid w:val="00233EAF"/>
    <w:rsid w:val="00286AB0"/>
    <w:rsid w:val="002C63D1"/>
    <w:rsid w:val="002F28DE"/>
    <w:rsid w:val="002F72AD"/>
    <w:rsid w:val="00381A6B"/>
    <w:rsid w:val="003864ED"/>
    <w:rsid w:val="003B7E1F"/>
    <w:rsid w:val="00401F9D"/>
    <w:rsid w:val="00412C1A"/>
    <w:rsid w:val="004261B8"/>
    <w:rsid w:val="004A2623"/>
    <w:rsid w:val="004A3449"/>
    <w:rsid w:val="004D6F8E"/>
    <w:rsid w:val="004E3DFE"/>
    <w:rsid w:val="00500AEF"/>
    <w:rsid w:val="00517E2D"/>
    <w:rsid w:val="00533835"/>
    <w:rsid w:val="005746B3"/>
    <w:rsid w:val="00582183"/>
    <w:rsid w:val="00596FB3"/>
    <w:rsid w:val="005B21FE"/>
    <w:rsid w:val="00636E03"/>
    <w:rsid w:val="00653AF0"/>
    <w:rsid w:val="006547FC"/>
    <w:rsid w:val="0066695B"/>
    <w:rsid w:val="00690B74"/>
    <w:rsid w:val="006A501D"/>
    <w:rsid w:val="006F2577"/>
    <w:rsid w:val="00734FDE"/>
    <w:rsid w:val="007F4E07"/>
    <w:rsid w:val="008113B4"/>
    <w:rsid w:val="0087195E"/>
    <w:rsid w:val="00896150"/>
    <w:rsid w:val="008D3EFB"/>
    <w:rsid w:val="008D6D9A"/>
    <w:rsid w:val="008F7314"/>
    <w:rsid w:val="00913A22"/>
    <w:rsid w:val="00997C14"/>
    <w:rsid w:val="009B3954"/>
    <w:rsid w:val="009C6430"/>
    <w:rsid w:val="009F6AB3"/>
    <w:rsid w:val="00A715A8"/>
    <w:rsid w:val="00AC6A73"/>
    <w:rsid w:val="00B519FB"/>
    <w:rsid w:val="00BE022C"/>
    <w:rsid w:val="00C245DD"/>
    <w:rsid w:val="00C7081D"/>
    <w:rsid w:val="00CA057A"/>
    <w:rsid w:val="00CD6774"/>
    <w:rsid w:val="00D048BD"/>
    <w:rsid w:val="00D113A6"/>
    <w:rsid w:val="00D468E3"/>
    <w:rsid w:val="00D51E9D"/>
    <w:rsid w:val="00D54610"/>
    <w:rsid w:val="00D6073D"/>
    <w:rsid w:val="00D61A85"/>
    <w:rsid w:val="00DA643A"/>
    <w:rsid w:val="00DC37ED"/>
    <w:rsid w:val="00DE5259"/>
    <w:rsid w:val="00DF4074"/>
    <w:rsid w:val="00E07389"/>
    <w:rsid w:val="00E25F2A"/>
    <w:rsid w:val="00E40D29"/>
    <w:rsid w:val="00E511B1"/>
    <w:rsid w:val="00E917F1"/>
    <w:rsid w:val="00EC56AB"/>
    <w:rsid w:val="00EE4D48"/>
    <w:rsid w:val="00F2242E"/>
    <w:rsid w:val="00F834E8"/>
    <w:rsid w:val="00FA1B80"/>
    <w:rsid w:val="00FA3E85"/>
    <w:rsid w:val="00FE4633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274CF0-BA19-4305-AE49-6F097366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1MHMArial11Car">
    <w:name w:val="1M/HM Arial 11 Car"/>
    <w:link w:val="1MHMArial11"/>
    <w:locked/>
    <w:rPr>
      <w:rFonts w:ascii="Arial" w:eastAsia="Times New Roman" w:hAnsi="Arial" w:cs="Arial"/>
      <w:szCs w:val="16"/>
    </w:rPr>
  </w:style>
  <w:style w:type="paragraph" w:customStyle="1" w:styleId="1MHMArial11">
    <w:name w:val="1M/HM Arial 11"/>
    <w:link w:val="1MHMArial11Car"/>
    <w:pPr>
      <w:spacing w:after="0" w:line="240" w:lineRule="auto"/>
    </w:pPr>
    <w:rPr>
      <w:rFonts w:ascii="Arial" w:eastAsia="Times New Roman" w:hAnsi="Arial" w:cs="Arial"/>
      <w:szCs w:val="16"/>
    </w:rPr>
  </w:style>
  <w:style w:type="character" w:customStyle="1" w:styleId="questionnaireIRMCar">
    <w:name w:val="questionnaire IRM Car"/>
    <w:link w:val="questionnaireIRM"/>
    <w:locked/>
    <w:rPr>
      <w:rFonts w:ascii="Arial" w:eastAsia="Calibri" w:hAnsi="Arial" w:cs="Times New Roman"/>
      <w:sz w:val="20"/>
      <w:szCs w:val="20"/>
    </w:rPr>
  </w:style>
  <w:style w:type="paragraph" w:customStyle="1" w:styleId="questionnaireIRM">
    <w:name w:val="questionnaire IRM"/>
    <w:link w:val="questionnaireIRMCar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lang w:eastAsia="fr-FR"/>
    </w:rPr>
  </w:style>
  <w:style w:type="character" w:styleId="lev">
    <w:name w:val="Strong"/>
    <w:basedOn w:val="Policepardfaut"/>
    <w:uiPriority w:val="22"/>
    <w:qFormat/>
    <w:rsid w:val="00FF6F47"/>
    <w:rPr>
      <w:b/>
      <w:bCs/>
    </w:rPr>
  </w:style>
  <w:style w:type="paragraph" w:styleId="Paragraphedeliste">
    <w:name w:val="List Paragraph"/>
    <w:basedOn w:val="Normal"/>
    <w:uiPriority w:val="34"/>
    <w:qFormat/>
    <w:rsid w:val="00FF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1218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de Radiologie MONTFORT L'AMAURY</dc:creator>
  <cp:keywords/>
  <dc:description/>
  <cp:lastModifiedBy>garenne colombes</cp:lastModifiedBy>
  <cp:revision>12</cp:revision>
  <cp:lastPrinted>2019-02-11T09:56:00Z</cp:lastPrinted>
  <dcterms:created xsi:type="dcterms:W3CDTF">2019-03-14T09:31:00Z</dcterms:created>
  <dcterms:modified xsi:type="dcterms:W3CDTF">2019-08-09T06:30:00Z</dcterms:modified>
</cp:coreProperties>
</file>